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28" w:rsidRPr="00B55628" w:rsidRDefault="00B55628" w:rsidP="00B55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:rsidR="00B55628" w:rsidRPr="00B55628" w:rsidRDefault="00B55628" w:rsidP="00B5562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Prezydenta Miasta Gdańska</w:t>
      </w:r>
    </w:p>
    <w:p w:rsidR="00B55628" w:rsidRPr="00B55628" w:rsidRDefault="00B55628" w:rsidP="00B55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wyłożeniu do publicznego wglądu</w:t>
      </w:r>
    </w:p>
    <w:p w:rsidR="00B55628" w:rsidRPr="00B55628" w:rsidRDefault="00B55628" w:rsidP="00B55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projektu zmiany Studium uwarunkowań i kierunków zagospodarowania przestrzennego miasta Gdańska w części 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>dotyczącej rejonu ulicy prof. Witolda Andruszkiewicza, dla obszaru plaży i wydm o powierzchni ok. 10,0 ha oraz terenu leśnego pomiędzy Pomorskim Centrum Logistycznym a Głębokowodnym Terminalem Kontenerowym (DCT) o powierzchni ok. 39,4 ha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wraz z prognozą oddziaływania na środowisko</w:t>
      </w:r>
    </w:p>
    <w:p w:rsidR="00B55628" w:rsidRPr="00B55628" w:rsidRDefault="00B55628" w:rsidP="00B55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dniach od 1 kwietnia 2019 r. do 30 kwietnia 2019 r.</w:t>
      </w:r>
    </w:p>
    <w:p w:rsidR="00B55628" w:rsidRPr="00B55628" w:rsidRDefault="00B55628" w:rsidP="00B55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>w siedzibie Biura Rozwoju Gdańska,</w:t>
      </w:r>
    </w:p>
    <w:p w:rsidR="00B55628" w:rsidRPr="00B55628" w:rsidRDefault="00B55628" w:rsidP="00B55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>ul. Wały Piastowskie 24, 80–855 Gdańsk w godz. od 8.00 do 15.00</w:t>
      </w:r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 podstawie art. 11 pkt 10 ustawy z dnia 27 marca 2003 r. o planowaniu i zagospodarowaniu przestrzennym (tj. Dz. U. z 2018 r. poz. 1945 z </w:t>
      </w:r>
      <w:proofErr w:type="spellStart"/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zm.)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oraz uchwały Nr LII/1526/18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Rady Miasta Gdańska z dnia 23 kwietnia 2018 roku o przystąpieniu do sporządzenia zmiany Studium uwarunkowań i kierunków zagospodarowania przestrzennego miasta Gdańska w części,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zawiadamiam o wyłożeniu do publicznego wglądu projektu zmiany Studium uwarunkowań i kierunków zagospodarowania przestrzennego miasta Gdańska w części wraz z prognozą oddziaływania na środowisko.</w:t>
      </w:r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Projekt zmiany studium wraz z prognozą oddziaływania na środowisko (w trakcie wyłożenia  do publicznego wglądu) jest dostępny również w wersji elektronicznej na stronie internetowej Biura Rozwoju Gdańska: </w:t>
      </w:r>
      <w:hyperlink r:id="rId4" w:history="1">
        <w:r w:rsidRPr="00B556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www.brg.gda.pl</w:t>
        </w:r>
      </w:hyperlink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Dyskusja publiczna nad przyjętymi w projekcie zmiany studium rozwiązaniami odbędzie się 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 kwietnia 2019 roku o godzinie 17.00 w siedzibie Biura Rozwoju Gdańska, ul. Wały Piastowskie 24.</w:t>
      </w:r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>Zgodnie z art. 11 pkt 11 ustawy o planowaniu i zagospodarowaniu przestrzennym, każdy, kto kwestionuje ustalenia przyjęte w projekcie zmiany studium, może wnieść uwagi.</w:t>
      </w:r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na piśmie do Prezydenta Miasta Gdańska z podaniem imienia i nazwiska lub nazwy jednostki organizacyjnej i adresu, w nieprzekraczalnym terminie do dnia 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 maja 2019 r.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Pisma należy kierować na adres 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Biuro Rozwoju Gdańska, ul. Wały Piastowskie 24, 80–855 Gdańsk 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lub w postaci elektronicznej opatrzonej bezpiecznym podpisem elektronicznym, weryfikowanym przy pomocy ważnego, kwalifikowanego certyfikatu na adres mailowy: </w:t>
      </w:r>
      <w:hyperlink r:id="rId5" w:history="1">
        <w:r w:rsidRPr="00B556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brg@brg.gda.pl</w:t>
        </w:r>
      </w:hyperlink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bądź też opatrzonych podpisem potwierdzonym profilem zaufanym </w:t>
      </w:r>
      <w:proofErr w:type="spellStart"/>
      <w:r w:rsidRPr="00B55628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oraz za pomocą elektronicznej skr</w:t>
      </w:r>
      <w:bookmarkStart w:id="0" w:name="_GoBack"/>
      <w:bookmarkEnd w:id="0"/>
      <w:r w:rsidRPr="00B55628">
        <w:rPr>
          <w:rFonts w:ascii="Arial" w:eastAsia="Times New Roman" w:hAnsi="Arial" w:cs="Arial"/>
          <w:sz w:val="24"/>
          <w:szCs w:val="24"/>
          <w:lang w:eastAsia="pl-PL"/>
        </w:rPr>
        <w:t>zynki podawczej.</w:t>
      </w:r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Jednocześnie informuję,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że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zgodnie z art. 54 ust. 2 i 3 ustawy z dnia 3 października 2008 r. o udostępnianiu informacji o środowisku i jego ochronie, udziale społeczeństwa w ochronie środowiska oraz ocenach oddziaływania na środowisko (tj. Dz. U. z 2018 r. poz. 2081 z </w:t>
      </w:r>
      <w:proofErr w:type="spellStart"/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B5562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zm.)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 prowadzonym postępowaniem w sprawie strategicznej oceny oddziaływania na środowisko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, w miejscu i czasie wyłożenia projektu zmiany studium do publicznego wglądu można zapoznać się z prognozą oddziaływania na środowisko do ww. dokumentu. Zainteresowani udziałem w postępowaniu w sprawie strategicznej oceny oddziaływania ww. projektu zmiany studium na środowisko, mogą składać uwagi i wnioski, które mogą być wnoszone: w formie pisemnej do Prezydenta Miasta Gdańska na adres 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Biuro Rozwoju Gdańska, ul. Wały Piastowskie 24, 80–855 Gdańsk,</w:t>
      </w: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ustnie do protokołu, za pomocą środków komunikacji elektronicznej bez konieczności opatrywania ich bezpiecznym podpisem elektronicznym na adres mailowy </w:t>
      </w:r>
      <w:hyperlink r:id="rId6" w:history="1">
        <w:r w:rsidRPr="00B556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brg@brg.gda.pl</w:t>
        </w:r>
      </w:hyperlink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 w nieprzekraczalnym terminie do dnia </w:t>
      </w:r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 maja 2019 r.</w:t>
      </w:r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>Uwagi i wnioski złożone po upływie wyżej podanego terminu pozostaną bez rozpatrzenia.</w:t>
      </w:r>
    </w:p>
    <w:p w:rsidR="00B55628" w:rsidRPr="00B55628" w:rsidRDefault="00B55628" w:rsidP="00B55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628">
        <w:rPr>
          <w:rFonts w:ascii="Arial" w:eastAsia="Times New Roman" w:hAnsi="Arial" w:cs="Arial"/>
          <w:sz w:val="24"/>
          <w:szCs w:val="24"/>
          <w:lang w:eastAsia="pl-PL"/>
        </w:rPr>
        <w:t xml:space="preserve">Uwagi do projektu zmiany studium oraz wnioski i uwagi w postępowaniu w sprawie strategicznej oceny oddziaływania na środowisko są rozpatrywane przez Prezydenta Miasta Gdańska. Rozpatrzenie uwag zostanie opublikowane w Biuletynie Informacji Publicznej Biura Rozwoju Gdańska na stronie internetowej </w:t>
      </w:r>
      <w:hyperlink r:id="rId7" w:history="1">
        <w:r w:rsidRPr="00B556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http://bip.brg.gda.pl</w:t>
        </w:r>
      </w:hyperlink>
      <w:r w:rsidRPr="00B556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9C1614" w:rsidRPr="00B55628" w:rsidRDefault="009C1614">
      <w:pPr>
        <w:rPr>
          <w:rFonts w:ascii="Arial" w:hAnsi="Arial" w:cs="Arial"/>
          <w:sz w:val="24"/>
          <w:szCs w:val="24"/>
        </w:rPr>
      </w:pPr>
    </w:p>
    <w:sectPr w:rsidR="009C1614" w:rsidRPr="00B5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28"/>
    <w:rsid w:val="009C1614"/>
    <w:rsid w:val="00B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B565"/>
  <w15:chartTrackingRefBased/>
  <w15:docId w15:val="{04CB1C65-3CEF-4901-BFB2-2896D063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5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56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628"/>
    <w:rPr>
      <w:b/>
      <w:bCs/>
    </w:rPr>
  </w:style>
  <w:style w:type="character" w:styleId="Uwydatnienie">
    <w:name w:val="Emphasis"/>
    <w:basedOn w:val="Domylnaczcionkaakapitu"/>
    <w:uiPriority w:val="20"/>
    <w:qFormat/>
    <w:rsid w:val="00B5562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5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brg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g@brg.gda.pl" TargetMode="External"/><Relationship Id="rId5" Type="http://schemas.openxmlformats.org/officeDocument/2006/relationships/hyperlink" Target="mailto:brg@brg.gda.pl" TargetMode="External"/><Relationship Id="rId4" Type="http://schemas.openxmlformats.org/officeDocument/2006/relationships/hyperlink" Target="http://www.brg.gd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</dc:creator>
  <cp:keywords/>
  <dc:description/>
  <cp:lastModifiedBy>Agnieszka Siedlecka</cp:lastModifiedBy>
  <cp:revision>1</cp:revision>
  <dcterms:created xsi:type="dcterms:W3CDTF">2019-06-06T12:34:00Z</dcterms:created>
  <dcterms:modified xsi:type="dcterms:W3CDTF">2019-06-06T12:35:00Z</dcterms:modified>
</cp:coreProperties>
</file>