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74" w:rsidRPr="00237BE4" w:rsidRDefault="00107054" w:rsidP="00795D74">
      <w:pPr>
        <w:spacing w:line="240" w:lineRule="atLeast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>Załącznik nr 1</w:t>
      </w:r>
    </w:p>
    <w:p w:rsidR="00795D74" w:rsidRPr="00237BE4" w:rsidRDefault="00795D74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>- formularz ofertowy</w:t>
      </w:r>
    </w:p>
    <w:p w:rsidR="00795D74" w:rsidRPr="00237BE4" w:rsidRDefault="00795D74" w:rsidP="00795D74">
      <w:pPr>
        <w:autoSpaceDE w:val="0"/>
        <w:jc w:val="center"/>
        <w:rPr>
          <w:rFonts w:ascii="Open Sans" w:hAnsi="Open Sans" w:cs="Open Sans"/>
          <w:b/>
          <w:bCs/>
        </w:rPr>
      </w:pPr>
      <w:r w:rsidRPr="00237BE4">
        <w:rPr>
          <w:rFonts w:ascii="Open Sans" w:hAnsi="Open Sans" w:cs="Open Sans"/>
          <w:b/>
          <w:bCs/>
        </w:rPr>
        <w:t>O F E R T A</w:t>
      </w: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Ja/My niżej podpisany/i</w:t>
      </w: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……………………………………………………</w:t>
      </w:r>
      <w:r w:rsidR="00107054" w:rsidRPr="00237BE4">
        <w:rPr>
          <w:rFonts w:ascii="Open Sans" w:hAnsi="Open Sans" w:cs="Open Sans"/>
        </w:rPr>
        <w:t>……………………………………………………………………………</w:t>
      </w: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reprezentuję/my podmiot</w:t>
      </w: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……………………………………………………</w:t>
      </w:r>
      <w:r w:rsidR="00107054" w:rsidRPr="00237BE4">
        <w:rPr>
          <w:rFonts w:ascii="Open Sans" w:hAnsi="Open Sans" w:cs="Open Sans"/>
        </w:rPr>
        <w:t>………………………………………………………………………………</w:t>
      </w: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z siedzibą:</w:t>
      </w: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……………………………………………………</w:t>
      </w:r>
      <w:r w:rsidR="00107054" w:rsidRPr="00237BE4">
        <w:rPr>
          <w:rFonts w:ascii="Open Sans" w:hAnsi="Open Sans" w:cs="Open Sans"/>
        </w:rPr>
        <w:t>……………………………………………………………………………</w:t>
      </w: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Oświadczam/-y, że ww. podmiot spełnia warunek udziału w postępowaniu.</w:t>
      </w:r>
    </w:p>
    <w:p w:rsidR="00237BE4" w:rsidRPr="00237BE4" w:rsidRDefault="00237BE4" w:rsidP="00795D74">
      <w:pPr>
        <w:autoSpaceDE w:val="0"/>
        <w:jc w:val="both"/>
        <w:rPr>
          <w:rFonts w:ascii="Open Sans" w:hAnsi="Open Sans" w:cs="Open Sans"/>
        </w:rPr>
      </w:pPr>
    </w:p>
    <w:p w:rsidR="00237BE4" w:rsidRPr="00237BE4" w:rsidRDefault="00237BE4" w:rsidP="00795D74">
      <w:pPr>
        <w:autoSpaceDE w:val="0"/>
        <w:jc w:val="both"/>
        <w:rPr>
          <w:rFonts w:ascii="Open Sans" w:hAnsi="Open Sans" w:cs="Open Sans"/>
        </w:rPr>
      </w:pPr>
    </w:p>
    <w:p w:rsidR="00237BE4" w:rsidRPr="00237BE4" w:rsidRDefault="00237BE4" w:rsidP="00237BE4">
      <w:pPr>
        <w:autoSpaceDE w:val="0"/>
        <w:spacing w:after="120"/>
        <w:jc w:val="both"/>
        <w:rPr>
          <w:rFonts w:ascii="Open Sans" w:hAnsi="Open Sans" w:cs="Open Sans"/>
          <w:b/>
        </w:rPr>
      </w:pPr>
      <w:r w:rsidRPr="00237BE4">
        <w:rPr>
          <w:rFonts w:ascii="Open Sans" w:hAnsi="Open Sans" w:cs="Open Sans"/>
        </w:rPr>
        <w:t xml:space="preserve">W odpowiedzi na zapytanie ofertowe </w:t>
      </w:r>
      <w:r w:rsidR="00BD3B6E">
        <w:rPr>
          <w:rFonts w:ascii="Open Sans" w:hAnsi="Open Sans" w:cs="Open Sans"/>
        </w:rPr>
        <w:t xml:space="preserve">10/2018 </w:t>
      </w:r>
      <w:r w:rsidRPr="00237BE4">
        <w:rPr>
          <w:rFonts w:ascii="Open Sans" w:hAnsi="Open Sans" w:cs="Open Sans"/>
        </w:rPr>
        <w:t>z dnia</w:t>
      </w:r>
      <w:r w:rsidR="00E34BD9">
        <w:rPr>
          <w:rFonts w:ascii="Open Sans" w:hAnsi="Open Sans" w:cs="Open Sans"/>
        </w:rPr>
        <w:t xml:space="preserve"> </w:t>
      </w:r>
      <w:r w:rsidR="00BD3B6E">
        <w:rPr>
          <w:rFonts w:ascii="Open Sans" w:hAnsi="Open Sans" w:cs="Open Sans"/>
        </w:rPr>
        <w:t>12</w:t>
      </w:r>
      <w:bookmarkStart w:id="0" w:name="_GoBack"/>
      <w:bookmarkEnd w:id="0"/>
      <w:r w:rsidRPr="00237BE4">
        <w:rPr>
          <w:rFonts w:ascii="Open Sans" w:hAnsi="Open Sans" w:cs="Open Sans"/>
        </w:rPr>
        <w:t xml:space="preserve">.10.2018 r., składam/y </w:t>
      </w:r>
      <w:r w:rsidRPr="00237BE4">
        <w:rPr>
          <w:rFonts w:ascii="Open Sans" w:hAnsi="Open Sans" w:cs="Open Sans"/>
          <w:b/>
        </w:rPr>
        <w:t xml:space="preserve">ofertę na </w:t>
      </w:r>
      <w:r w:rsidR="007F03C0">
        <w:rPr>
          <w:rFonts w:ascii="Open Sans" w:hAnsi="Open Sans" w:cs="Open Sans"/>
          <w:b/>
        </w:rPr>
        <w:t>wykonanie i dostawę materiałów promocyjnych</w:t>
      </w:r>
    </w:p>
    <w:p w:rsidR="00237BE4" w:rsidRDefault="00237BE4" w:rsidP="00237BE4">
      <w:pPr>
        <w:autoSpaceDE w:val="0"/>
        <w:spacing w:after="120"/>
        <w:jc w:val="both"/>
        <w:rPr>
          <w:rFonts w:ascii="Open Sans" w:hAnsi="Open Sans" w:cs="Open Sans"/>
        </w:rPr>
      </w:pPr>
    </w:p>
    <w:p w:rsidR="00795D74" w:rsidRDefault="00237BE4" w:rsidP="00237BE4">
      <w:pPr>
        <w:autoSpaceDE w:val="0"/>
        <w:jc w:val="both"/>
        <w:rPr>
          <w:rFonts w:ascii="Open Sans" w:hAnsi="Open Sans" w:cs="Open Sans"/>
        </w:rPr>
      </w:pPr>
      <w:r w:rsidRPr="00311B4A">
        <w:rPr>
          <w:rFonts w:ascii="Open Sans" w:hAnsi="Open Sans" w:cs="Open Sans"/>
          <w:sz w:val="20"/>
        </w:rPr>
        <w:t>(*niepotrzebne skreślić)</w:t>
      </w:r>
    </w:p>
    <w:tbl>
      <w:tblPr>
        <w:tblW w:w="9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127"/>
        <w:gridCol w:w="2638"/>
      </w:tblGrid>
      <w:tr w:rsidR="001C1C2E" w:rsidRPr="00624AA1" w:rsidTr="001C1C2E">
        <w:trPr>
          <w:trHeight w:val="741"/>
        </w:trPr>
        <w:tc>
          <w:tcPr>
            <w:tcW w:w="531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C1C2E" w:rsidRPr="00624AA1" w:rsidRDefault="00237BE4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Kryteria oceny</w:t>
            </w:r>
          </w:p>
        </w:tc>
        <w:tc>
          <w:tcPr>
            <w:tcW w:w="2638" w:type="dxa"/>
            <w:vAlign w:val="center"/>
          </w:tcPr>
          <w:p w:rsidR="001C1C2E" w:rsidRPr="00624AA1" w:rsidRDefault="00237BE4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Wartość /punkty</w:t>
            </w:r>
          </w:p>
        </w:tc>
      </w:tr>
      <w:tr w:rsidR="001C1C2E" w:rsidRPr="00624AA1" w:rsidTr="007F03C0">
        <w:trPr>
          <w:trHeight w:val="1145"/>
        </w:trPr>
        <w:tc>
          <w:tcPr>
            <w:tcW w:w="531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6127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C1C2E" w:rsidRPr="00624AA1" w:rsidRDefault="00237BE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Cena</w:t>
            </w:r>
            <w:r w:rsidR="00AD45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netto w złotych</w:t>
            </w:r>
          </w:p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1C1C2E" w:rsidRPr="00624AA1" w:rsidRDefault="00237BE4" w:rsidP="001C1C2E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…….……/……..…….</w:t>
            </w:r>
          </w:p>
        </w:tc>
      </w:tr>
      <w:tr w:rsidR="001C1C2E" w:rsidRPr="00624AA1" w:rsidTr="007F03C0">
        <w:trPr>
          <w:trHeight w:val="1118"/>
        </w:trPr>
        <w:tc>
          <w:tcPr>
            <w:tcW w:w="531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6127" w:type="dxa"/>
            <w:shd w:val="clear" w:color="auto" w:fill="auto"/>
          </w:tcPr>
          <w:p w:rsidR="00237BE4" w:rsidRDefault="00237BE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C1C2E" w:rsidRPr="00624AA1" w:rsidRDefault="007F03C0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Czas realizacji w dniach</w:t>
            </w:r>
          </w:p>
        </w:tc>
        <w:tc>
          <w:tcPr>
            <w:tcW w:w="2638" w:type="dxa"/>
            <w:vAlign w:val="center"/>
          </w:tcPr>
          <w:p w:rsidR="001C1C2E" w:rsidRPr="00624AA1" w:rsidRDefault="00237BE4" w:rsidP="001C1C2E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..………../…………..</w:t>
            </w:r>
          </w:p>
        </w:tc>
      </w:tr>
    </w:tbl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077"/>
        <w:gridCol w:w="2993"/>
      </w:tblGrid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AD4582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.............................................</w:t>
            </w:r>
          </w:p>
        </w:tc>
      </w:tr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podpis</w:t>
            </w:r>
          </w:p>
        </w:tc>
      </w:tr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AD4582" w:rsidRPr="006B37D0" w:rsidRDefault="00AD4582" w:rsidP="00AD4582">
      <w:pPr>
        <w:autoSpaceDE w:val="0"/>
        <w:rPr>
          <w:rFonts w:ascii="Open Sans" w:hAnsi="Open Sans" w:cs="Open Sans"/>
          <w:b/>
        </w:rPr>
      </w:pPr>
      <w:r w:rsidRPr="006B37D0">
        <w:rPr>
          <w:rFonts w:ascii="Open Sans" w:hAnsi="Open Sans" w:cs="Open Sans"/>
          <w:b/>
        </w:rPr>
        <w:t>Dodatkowe dane ułatwiające kontakt z Wykonawcą:</w:t>
      </w:r>
    </w:p>
    <w:p w:rsidR="00AD4582" w:rsidRDefault="00AD4582" w:rsidP="00AD4582">
      <w:pPr>
        <w:autoSpaceDE w:val="0"/>
        <w:rPr>
          <w:rFonts w:ascii="Open Sans" w:hAnsi="Open Sans" w:cs="Open Sans"/>
        </w:rPr>
      </w:pPr>
    </w:p>
    <w:p w:rsidR="00AD4582" w:rsidRDefault="00AD4582" w:rsidP="00AD4582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imię i nazwisko osoby upoważnionej do kontaktu:</w:t>
      </w:r>
    </w:p>
    <w:p w:rsidR="00AD4582" w:rsidRDefault="00AD4582" w:rsidP="00AD4582">
      <w:pPr>
        <w:autoSpaceDE w:val="0"/>
        <w:rPr>
          <w:rFonts w:ascii="Open Sans" w:hAnsi="Open Sans" w:cs="Open Sans"/>
        </w:rPr>
      </w:pPr>
    </w:p>
    <w:p w:rsidR="00AD4582" w:rsidRDefault="00AD4582" w:rsidP="00AD4582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AD4582" w:rsidRDefault="00AD4582" w:rsidP="00AD4582">
      <w:pPr>
        <w:autoSpaceDE w:val="0"/>
        <w:rPr>
          <w:rFonts w:ascii="Open Sans" w:hAnsi="Open Sans" w:cs="Open Sans"/>
        </w:rPr>
      </w:pPr>
    </w:p>
    <w:p w:rsidR="00AD4582" w:rsidRDefault="00AD4582" w:rsidP="00AD4582">
      <w:pPr>
        <w:autoSpaceDE w:val="0"/>
        <w:rPr>
          <w:rFonts w:ascii="Open Sans" w:hAnsi="Open Sans" w:cs="Open Sans"/>
        </w:rPr>
      </w:pPr>
      <w:r w:rsidRPr="005F59AF">
        <w:rPr>
          <w:rFonts w:ascii="Open Sans" w:hAnsi="Open Sans" w:cs="Open Sans"/>
        </w:rPr>
        <w:t>e-mail</w:t>
      </w:r>
      <w:r>
        <w:rPr>
          <w:rFonts w:ascii="Open Sans" w:hAnsi="Open Sans" w:cs="Open Sans"/>
        </w:rPr>
        <w:t>: …………………………………………………</w:t>
      </w:r>
    </w:p>
    <w:p w:rsidR="00AD4582" w:rsidRDefault="00AD4582" w:rsidP="00AD4582">
      <w:pPr>
        <w:autoSpaceDE w:val="0"/>
        <w:rPr>
          <w:rFonts w:ascii="Open Sans" w:hAnsi="Open Sans" w:cs="Open Sans"/>
        </w:rPr>
      </w:pPr>
    </w:p>
    <w:p w:rsidR="00AD4582" w:rsidRPr="005F59AF" w:rsidRDefault="00AD4582" w:rsidP="00AD4582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tel. ……………………………….………………………</w:t>
      </w:r>
    </w:p>
    <w:p w:rsidR="00AD4582" w:rsidRDefault="00AD4582" w:rsidP="00AD4582">
      <w:pPr>
        <w:autoSpaceDE w:val="0"/>
        <w:rPr>
          <w:rFonts w:ascii="Open Sans" w:hAnsi="Open Sans" w:cs="Open Sans"/>
        </w:rPr>
      </w:pPr>
    </w:p>
    <w:p w:rsidR="00AD4582" w:rsidRPr="004C6B6D" w:rsidRDefault="006B1575" w:rsidP="00E65BA3">
      <w:pPr>
        <w:jc w:val="both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>J</w:t>
      </w:r>
      <w:r w:rsidR="00AD4582" w:rsidRPr="004C6B6D">
        <w:rPr>
          <w:rFonts w:ascii="Open Sans" w:hAnsi="Open Sans" w:cs="Open Sans"/>
          <w:lang w:eastAsia="pl-PL"/>
        </w:rPr>
        <w:t>estem związany złożoną ofertą przez okres 14 dni od terminu wyznaczonego na składanie ofert,</w:t>
      </w:r>
    </w:p>
    <w:p w:rsidR="00AD4582" w:rsidRPr="004C6B6D" w:rsidRDefault="00AD4582" w:rsidP="00E65BA3">
      <w:pPr>
        <w:ind w:left="-540"/>
        <w:jc w:val="both"/>
        <w:rPr>
          <w:rFonts w:ascii="Open Sans" w:hAnsi="Open Sans" w:cs="Open Sans"/>
          <w:lang w:eastAsia="pl-PL"/>
        </w:rPr>
      </w:pPr>
    </w:p>
    <w:p w:rsidR="00AD4582" w:rsidRPr="004C6B6D" w:rsidRDefault="00E65BA3" w:rsidP="00E65BA3">
      <w:pPr>
        <w:jc w:val="both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lang w:eastAsia="pl-PL"/>
        </w:rPr>
        <w:t>A</w:t>
      </w:r>
      <w:r w:rsidR="00AD4582" w:rsidRPr="004C6B6D">
        <w:rPr>
          <w:rFonts w:ascii="Open Sans" w:hAnsi="Open Sans" w:cs="Open Sans"/>
          <w:lang w:eastAsia="pl-PL"/>
        </w:rPr>
        <w:t>kceptuję bez zastrzeżeń projekt umowy i zobowiązuję się w</w:t>
      </w:r>
      <w:r w:rsidR="00AD4582">
        <w:rPr>
          <w:rFonts w:ascii="Open Sans" w:hAnsi="Open Sans" w:cs="Open Sans"/>
          <w:lang w:eastAsia="pl-PL"/>
        </w:rPr>
        <w:t xml:space="preserve"> </w:t>
      </w:r>
      <w:r w:rsidR="00AD4582" w:rsidRPr="004C6B6D">
        <w:rPr>
          <w:rFonts w:ascii="Open Sans" w:hAnsi="Open Sans" w:cs="Open Sans"/>
          <w:lang w:eastAsia="pl-PL"/>
        </w:rPr>
        <w:t>przypadku uznania mojej oferty za najkorzystniejszą do zawarcia umowy w terminie określonym przez Zamawiającego.</w:t>
      </w:r>
    </w:p>
    <w:p w:rsidR="00E65BA3" w:rsidRDefault="00E65BA3" w:rsidP="00E65BA3">
      <w:pPr>
        <w:jc w:val="both"/>
        <w:rPr>
          <w:rFonts w:ascii="Open Sans" w:hAnsi="Open Sans" w:cs="Open Sans"/>
          <w:iCs/>
          <w:lang w:eastAsia="pl-PL"/>
        </w:rPr>
      </w:pPr>
    </w:p>
    <w:p w:rsidR="00E65BA3" w:rsidRDefault="00E65BA3" w:rsidP="00E65BA3">
      <w:pPr>
        <w:jc w:val="both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 xml:space="preserve">Zobowiązuję się do stosowania na materiałach promocyjnych logotypów dostępnych na stronie </w:t>
      </w:r>
      <w:hyperlink r:id="rId7" w:history="1">
        <w:r w:rsidR="00364B45" w:rsidRPr="002B09A0">
          <w:rPr>
            <w:rStyle w:val="Hipercze"/>
            <w:rFonts w:ascii="Open Sans" w:hAnsi="Open Sans" w:cs="Open Sans"/>
            <w:iCs/>
            <w:lang w:eastAsia="pl-PL"/>
          </w:rPr>
          <w:t>http://www.brg.gda.pl/logo-brg</w:t>
        </w:r>
      </w:hyperlink>
      <w:r w:rsidR="00364B45">
        <w:rPr>
          <w:rFonts w:ascii="Open Sans" w:hAnsi="Open Sans" w:cs="Open Sans"/>
          <w:iCs/>
          <w:lang w:eastAsia="pl-PL"/>
        </w:rPr>
        <w:t xml:space="preserve"> </w:t>
      </w:r>
      <w:r w:rsidR="00604B39">
        <w:rPr>
          <w:rFonts w:ascii="Open Sans" w:hAnsi="Open Sans" w:cs="Open Sans"/>
          <w:iCs/>
          <w:lang w:eastAsia="pl-PL"/>
        </w:rPr>
        <w:t>(</w:t>
      </w:r>
      <w:r w:rsidR="00364B45">
        <w:rPr>
          <w:rFonts w:ascii="Open Sans" w:hAnsi="Open Sans" w:cs="Open Sans"/>
          <w:iCs/>
          <w:lang w:eastAsia="pl-PL"/>
        </w:rPr>
        <w:t xml:space="preserve">do </w:t>
      </w:r>
      <w:r>
        <w:rPr>
          <w:rFonts w:ascii="Open Sans" w:hAnsi="Open Sans" w:cs="Open Sans"/>
          <w:iCs/>
          <w:lang w:eastAsia="pl-PL"/>
        </w:rPr>
        <w:t>pobrania</w:t>
      </w:r>
      <w:r w:rsidR="00604B39">
        <w:rPr>
          <w:rFonts w:ascii="Open Sans" w:hAnsi="Open Sans" w:cs="Open Sans"/>
          <w:iCs/>
          <w:lang w:eastAsia="pl-PL"/>
        </w:rPr>
        <w:t>)</w:t>
      </w:r>
      <w:r>
        <w:rPr>
          <w:rFonts w:ascii="Open Sans" w:hAnsi="Open Sans" w:cs="Open Sans"/>
          <w:iCs/>
          <w:lang w:eastAsia="pl-PL"/>
        </w:rPr>
        <w:t>.</w:t>
      </w:r>
    </w:p>
    <w:p w:rsidR="00E65BA3" w:rsidRDefault="00E65BA3" w:rsidP="00E65BA3">
      <w:pPr>
        <w:jc w:val="both"/>
        <w:rPr>
          <w:rFonts w:ascii="Open Sans" w:hAnsi="Open Sans" w:cs="Open Sans"/>
          <w:iCs/>
          <w:lang w:eastAsia="pl-PL"/>
        </w:rPr>
      </w:pPr>
    </w:p>
    <w:p w:rsidR="00AD4582" w:rsidRPr="004C6B6D" w:rsidRDefault="00E65BA3" w:rsidP="00E65BA3">
      <w:pPr>
        <w:jc w:val="both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>Zamawiający zastrzega sobie prawo do zmiany ilości zamawianych materiałów w zależności od ceny i jakości zaproponowanych przez wykonawcę materiałów promocyjnych.</w:t>
      </w:r>
    </w:p>
    <w:p w:rsidR="00AD4582" w:rsidRPr="004C6B6D" w:rsidRDefault="00AD4582" w:rsidP="00E65BA3">
      <w:pPr>
        <w:jc w:val="both"/>
        <w:rPr>
          <w:rFonts w:ascii="Open Sans" w:hAnsi="Open Sans" w:cs="Open Sans"/>
          <w:iCs/>
          <w:lang w:eastAsia="pl-PL"/>
        </w:rPr>
      </w:pPr>
    </w:p>
    <w:p w:rsidR="00AD4582" w:rsidRDefault="00AD4582" w:rsidP="00E65BA3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AD4582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AD4582">
      <w:pPr>
        <w:autoSpaceDE w:val="0"/>
        <w:jc w:val="both"/>
        <w:rPr>
          <w:rFonts w:ascii="Open Sans" w:hAnsi="Open Sans" w:cs="Open Sans"/>
        </w:rPr>
      </w:pPr>
    </w:p>
    <w:p w:rsidR="00AD4582" w:rsidRPr="005F59AF" w:rsidRDefault="00AD4582" w:rsidP="00AD4582">
      <w:pPr>
        <w:autoSpaceDE w:val="0"/>
        <w:rPr>
          <w:rFonts w:ascii="Open Sans" w:hAnsi="Open Sans" w:cs="Open San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1"/>
        <w:gridCol w:w="4934"/>
      </w:tblGrid>
      <w:tr w:rsidR="00AD4582" w:rsidRPr="009822EA" w:rsidTr="008F331D">
        <w:trPr>
          <w:jc w:val="center"/>
        </w:trPr>
        <w:tc>
          <w:tcPr>
            <w:tcW w:w="3898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  <w:tc>
          <w:tcPr>
            <w:tcW w:w="5880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</w:tr>
      <w:tr w:rsidR="00AD4582" w:rsidRPr="009822EA" w:rsidTr="008F331D">
        <w:trPr>
          <w:jc w:val="center"/>
        </w:trPr>
        <w:tc>
          <w:tcPr>
            <w:tcW w:w="3898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miejscowość i data</w:t>
            </w:r>
          </w:p>
        </w:tc>
        <w:tc>
          <w:tcPr>
            <w:tcW w:w="5880" w:type="dxa"/>
          </w:tcPr>
          <w:p w:rsidR="00E34BD9" w:rsidRDefault="00AD4582" w:rsidP="008F331D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pieczęć i podpis Wykonawcy</w:t>
            </w: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lub osoby uprawnionej do reprezentowania Wykonawcy</w:t>
            </w:r>
          </w:p>
        </w:tc>
      </w:tr>
    </w:tbl>
    <w:p w:rsidR="00AD4582" w:rsidRDefault="00AD4582" w:rsidP="00AD4582"/>
    <w:p w:rsidR="007F03C0" w:rsidRDefault="007F03C0" w:rsidP="00795D74">
      <w:pPr>
        <w:autoSpaceDE w:val="0"/>
        <w:jc w:val="both"/>
        <w:rPr>
          <w:rFonts w:ascii="Open Sans" w:hAnsi="Open Sans" w:cs="Open Sans"/>
        </w:rPr>
      </w:pPr>
    </w:p>
    <w:p w:rsidR="007F03C0" w:rsidRDefault="007F03C0" w:rsidP="00795D74">
      <w:pPr>
        <w:autoSpaceDE w:val="0"/>
        <w:jc w:val="both"/>
        <w:rPr>
          <w:rFonts w:ascii="Open Sans" w:hAnsi="Open Sans" w:cs="Open Sans"/>
        </w:rPr>
      </w:pPr>
    </w:p>
    <w:p w:rsidR="007F03C0" w:rsidRDefault="007F03C0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FA5818" w:rsidRPr="00237BE4" w:rsidRDefault="00FA5818" w:rsidP="00FA5818">
      <w:pPr>
        <w:spacing w:line="240" w:lineRule="atLeast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lastRenderedPageBreak/>
        <w:t>Załącznik nr 1</w:t>
      </w:r>
      <w:r>
        <w:rPr>
          <w:rFonts w:ascii="Open Sans" w:hAnsi="Open Sans" w:cs="Open Sans"/>
          <w:b/>
          <w:bCs/>
          <w:color w:val="000000"/>
        </w:rPr>
        <w:t>.1</w:t>
      </w: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3451"/>
        <w:gridCol w:w="709"/>
        <w:gridCol w:w="1329"/>
        <w:gridCol w:w="1328"/>
        <w:gridCol w:w="2304"/>
      </w:tblGrid>
      <w:tr w:rsidR="007F03C0" w:rsidRPr="007F03C0" w:rsidTr="00FA5818">
        <w:trPr>
          <w:trHeight w:val="978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3C0" w:rsidRDefault="007F03C0" w:rsidP="007F03C0">
            <w:pP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lp.</w:t>
            </w:r>
          </w:p>
          <w:p w:rsidR="00265C47" w:rsidRDefault="00265C47" w:rsidP="007F03C0">
            <w:pP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  <w:p w:rsidR="00265C47" w:rsidRPr="007F03C0" w:rsidRDefault="00265C47" w:rsidP="007F03C0">
            <w:pP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3C0" w:rsidRDefault="007F03C0" w:rsidP="007F03C0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nazwa wraz z opisem</w:t>
            </w:r>
          </w:p>
          <w:p w:rsidR="00265C47" w:rsidRDefault="00265C47" w:rsidP="007F03C0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03C0" w:rsidRDefault="007F03C0" w:rsidP="007F03C0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ilość sztuk</w:t>
            </w:r>
          </w:p>
          <w:p w:rsidR="00265C47" w:rsidRPr="007F03C0" w:rsidRDefault="00265C47" w:rsidP="007F03C0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c</w:t>
            </w:r>
            <w:r w:rsidRPr="007F03C0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ena jednostkowa netto wraz z logo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c</w:t>
            </w:r>
            <w:r w:rsidRPr="007F03C0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ena jednostkowa brutto wraz z logo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65C47" w:rsidRDefault="00265C47" w:rsidP="007F03C0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7F03C0" w:rsidRPr="00FA5818" w:rsidTr="00FA5818">
        <w:trPr>
          <w:trHeight w:val="1693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1</w:t>
            </w: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Pr="007F03C0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818" w:rsidRPr="007F03C0" w:rsidRDefault="007F03C0" w:rsidP="00FA5818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Torebka/etui na rower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z przegródką na smartfon do zamontowania na kierownicę lub ramę roweru. Frontowa przegroda powinna umożliwiać korzystanie z funkcji dotykowych telefonu.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3C0" w:rsidRPr="00FA5818" w:rsidRDefault="00FA5818" w:rsidP="00FA5818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FA5818">
              <w:rPr>
                <w:rFonts w:ascii="Open Sans" w:hAnsi="Open Sans" w:cs="Open Sans"/>
                <w:sz w:val="20"/>
                <w:szCs w:val="20"/>
              </w:rPr>
              <w:t>Max wymiary (szer./wys./gł.) [mm]210 x 90 x 100. Naniesiony logotyp monochromatyczny</w:t>
            </w:r>
          </w:p>
        </w:tc>
      </w:tr>
      <w:tr w:rsidR="007F03C0" w:rsidRPr="00FA5818" w:rsidTr="00FA5818">
        <w:trPr>
          <w:trHeight w:val="114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2</w:t>
            </w: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Pr="007F03C0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plecak/worek na buty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.  Materiał poliester, kolor czerwony i/lub niebieski. Worek ściągany sznurkiem.</w:t>
            </w:r>
          </w:p>
          <w:p w:rsidR="00FA5818" w:rsidRPr="007F03C0" w:rsidRDefault="00FA5818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3C0" w:rsidRPr="00FA5818" w:rsidRDefault="00FA5818" w:rsidP="00FA5818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FA5818">
              <w:rPr>
                <w:rFonts w:ascii="Open Sans" w:hAnsi="Open Sans" w:cs="Open Sans"/>
                <w:sz w:val="20"/>
                <w:szCs w:val="20"/>
              </w:rPr>
              <w:t>Min wymiary (szer./wys.) [mm] 320 x 410. Naniesiony jednostronnie logotyp monochromatyczny</w:t>
            </w:r>
          </w:p>
        </w:tc>
      </w:tr>
      <w:tr w:rsidR="007F03C0" w:rsidRPr="00FA5818" w:rsidTr="00FA5818">
        <w:trPr>
          <w:trHeight w:val="150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3</w:t>
            </w: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Pr="007F03C0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Kabel USB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w kształcie opaski na rękę, USB 2.0, micro USB do ładowania i transferu danych. Dodatkowo wyposażony w aluminiową plakietkę przeznaczoną na naniesienie logotypu.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818" w:rsidRPr="00FA5818" w:rsidRDefault="00FA5818" w:rsidP="00FA58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A5818">
              <w:rPr>
                <w:rFonts w:ascii="Open Sans" w:hAnsi="Open Sans" w:cs="Open Sans"/>
                <w:sz w:val="20"/>
                <w:szCs w:val="20"/>
              </w:rPr>
              <w:t>grawer logotypu na aluminiowej plakietce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FA5818">
        <w:trPr>
          <w:trHeight w:val="120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47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4</w:t>
            </w: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Pr="007F03C0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Lokalizator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. </w:t>
            </w:r>
            <w:r w:rsidR="00265C47"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Połączenie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poprzez </w:t>
            </w:r>
            <w:proofErr w:type="spellStart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bluetooth</w:t>
            </w:r>
            <w:proofErr w:type="spellEnd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, zasięg min. 20 metrów. Lokalizator w kształcie łezki z otworem na przytwierdzenie do kluczy.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Naniesiony jednostronnie logotyp monochromatyczny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6B1575">
        <w:trPr>
          <w:trHeight w:val="1126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5</w:t>
            </w: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Pr="007F03C0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75" w:rsidRPr="007F03C0" w:rsidRDefault="007F03C0" w:rsidP="006B1575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Saszetka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sportowa do noszenia na pasie, umożliwiająca schowanie np. telefonu/kluczy/portfela. Zamykana na zamek i z regulacją obwodu.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3C0" w:rsidRPr="00FA5818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Min wymiary (szer./wys.) [mm]200 x 90. Naniesiony logotyp monochromatyczny</w:t>
            </w:r>
          </w:p>
        </w:tc>
      </w:tr>
      <w:tr w:rsidR="007F03C0" w:rsidRPr="00FA5818" w:rsidTr="00FA5818">
        <w:trPr>
          <w:trHeight w:val="2100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6</w:t>
            </w: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Pr="007F03C0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Plecak miejsk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i. Powinien posiadać 1 główną przegrodę na zamek i maksymalnie 2 kieszenie dodatkowe (na zamek lub nie). Jednolity kolor niebieski, szary lub czarny (ewentualne przeszycia/paski/zamki w innym kolorze).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Max Wymiary (szer./wys./gł.) [mm]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280 x 420 x 75. Naniesiony logotyp monochromatyczny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FA5818">
        <w:trPr>
          <w:trHeight w:val="1440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lastRenderedPageBreak/>
              <w:t>7</w:t>
            </w: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Pr="007F03C0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Kubek izotermiczny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, typu </w:t>
            </w:r>
            <w:proofErr w:type="spellStart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leak</w:t>
            </w:r>
            <w:proofErr w:type="spellEnd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-proof, przycisk open/</w:t>
            </w:r>
            <w:proofErr w:type="spellStart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close</w:t>
            </w:r>
            <w:proofErr w:type="spellEnd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, dwie ścianki ze stali nierdzewnej, wewnątrz stal 18/8 o podwyższonej jakości. Pojemność 350 ml, kolor biały.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Naniesiony kolorowy logotyp (2 kolory)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FA5818">
        <w:trPr>
          <w:trHeight w:val="172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Bidon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o pojemności 600 ml wykonany z </w:t>
            </w:r>
            <w:proofErr w:type="spellStart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tritanu</w:t>
            </w:r>
            <w:proofErr w:type="spellEnd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z pokrywką z równie wytrzymałego tworzywa. Bidon powinien posiadać uchwyt na nadgarstek, funkcję zabezpieczenia przed wylaniem wody.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Naniesiony kolorowy logotyp (3 kolory)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FA5818">
        <w:trPr>
          <w:trHeight w:val="144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Głośnik bezprzewodowy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, wyposażony w Bluetooth, w port na kartę micro SD, kabel do ładowania, radio. Pojemność baterii min. 300 </w:t>
            </w:r>
            <w:proofErr w:type="spellStart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mAh</w:t>
            </w:r>
            <w:proofErr w:type="spellEnd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. Kolor biały, szary lub czarny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Naniesiony logotyp monochromatyczny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FA5818">
        <w:trPr>
          <w:trHeight w:val="144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Metalowy długopis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z klipem i/lub końcówką przystosowaną do ekranów dotykowych. Długopis w kolorze białym, wyposażony w niebieski wkład.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Naniesiony kolorowy logotyp (2 kolory)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FA5818">
        <w:trPr>
          <w:trHeight w:val="144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11</w:t>
            </w: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Pr="007F03C0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Metalowy długopis z funkcją wskaźnika laserowego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, rysika i latarki LED o białym świetle. Wyposażony w niebieski wkład. Zalecane ozdobne opakowanie.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grawer logotypu na długopisie lub opakowaniu ozdobnym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FA5818">
        <w:trPr>
          <w:trHeight w:val="1130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12</w:t>
            </w: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  <w:p w:rsidR="00265C47" w:rsidRPr="007F03C0" w:rsidRDefault="00265C47" w:rsidP="007F03C0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Stalowy, składany </w:t>
            </w: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statyw do smartfonów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służący do wykonywania autoportretów.  Zwolnienie migawki za pomocą przycisku umieszczonego na rączce. Uchwyt dostosowany do smartfonów o szerokości 55-90 mm. Ruchoma głowica uchwytu.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Grawer logotypu na wysięgniku teleskopowym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6B1575">
        <w:trPr>
          <w:trHeight w:val="870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13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Kamizelka odblaskowa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w rozmiarze dziecięcym do 140 cm. Spełniająca wymagania normy EN1150.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Naniesiony logotyp monochromatyczny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6B1575">
        <w:trPr>
          <w:trHeight w:val="870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14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9 diodowa </w:t>
            </w: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latarka LED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, wykonana z aluminium, zasilana bateriami AAA (w cenie produktu). Kolor metalowy.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grawer logotypu na latarce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6B1575">
        <w:trPr>
          <w:trHeight w:val="2010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Składany </w:t>
            </w: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parasol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ręcznie otwierany i zamykany. Rama i żebra wykonane z włókna szklanego i/lub aluminium, pałąk z metalu. Plastikowa, gumowana rączka typu </w:t>
            </w:r>
            <w:proofErr w:type="spellStart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soft</w:t>
            </w:r>
            <w:proofErr w:type="spellEnd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grip</w:t>
            </w:r>
            <w:proofErr w:type="spellEnd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. Pakowany w etui poliestrowe 190 T. Kolor czarny, biały,</w:t>
            </w:r>
            <w:r w:rsidR="00EA1165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niebieski lub szary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Naniesiony kolorowy logotyp na jednym z brytów parasola (2 lub 3 kolory w zależności od koloru parasola)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FA5818" w:rsidTr="00FA5818">
        <w:trPr>
          <w:trHeight w:val="11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ekologiczna </w:t>
            </w:r>
            <w:r w:rsidRPr="00804921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torba na zakupy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, Wykonana z materiału non </w:t>
            </w:r>
            <w:proofErr w:type="spellStart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woven</w:t>
            </w:r>
            <w:proofErr w:type="spellEnd"/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, minimum 100 g/m². Kolor czerwony lub szary.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Naniesiony logotyp monochromatyczny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7F03C0" w:rsidTr="00FA5818">
        <w:trPr>
          <w:trHeight w:val="90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17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804921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Piłeczka antystresowa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. Poliuretanowy gadżet relaksacyjny w kształcie piłeczki Ø 60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Naniesiony logotyp monochromatyczny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7F03C0" w:rsidTr="00FA5818">
        <w:trPr>
          <w:trHeight w:val="1192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18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brelok odblaskowy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z wizerunkiem lwa. Wykonany z miękkiego lub twardego plastiku, z karabińczykiem.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3C0" w:rsidRPr="00FA5818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Max wymiary (szer./wys.) [mm]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65 x 70 Naniesiony logotyp monochromatyczny</w:t>
            </w:r>
          </w:p>
        </w:tc>
      </w:tr>
      <w:tr w:rsidR="007F03C0" w:rsidRPr="007F03C0" w:rsidTr="00FA5818">
        <w:trPr>
          <w:trHeight w:val="1087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19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brelok z maskotką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z wizerunkiem lwa, wykonany z odblaskowego materiału i filcu bądź pluszu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3C0" w:rsidRPr="00FA5818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Max wymiary (szer./wys.) [mm]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100 x 100. Naniesiony logotyp monochromatyczny lub kolorowy (2 kolory) w zależności od propozycji produktu</w:t>
            </w:r>
          </w:p>
        </w:tc>
      </w:tr>
      <w:tr w:rsidR="007F03C0" w:rsidRPr="007F03C0" w:rsidTr="00FA5818">
        <w:trPr>
          <w:trHeight w:val="846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Maskotka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w kształcie lwa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3C0" w:rsidRPr="00FA5818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Max wymiary (szer./wys./gł.) [mm]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170 x 190 x 160. Naniesiony kolorowy logotyp (2 kolory).</w:t>
            </w:r>
          </w:p>
        </w:tc>
      </w:tr>
      <w:tr w:rsidR="007F03C0" w:rsidRPr="007F03C0" w:rsidTr="00FA5818">
        <w:trPr>
          <w:trHeight w:val="704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21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Notatnik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w twardej oprawie w kolorze szarym i/lub czerwonym i/lub niebieskim. Zamykany elastyczną taśmą (może być w innym kolorze). 80 kartek w kratkę o gramaturze min. 70 g/m2. Papier kremowy.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575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Naniesiony logotyp monochromatyczny</w:t>
            </w:r>
          </w:p>
          <w:p w:rsidR="007F03C0" w:rsidRPr="00FA5818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</w:p>
        </w:tc>
      </w:tr>
      <w:tr w:rsidR="007F03C0" w:rsidRPr="007F03C0" w:rsidTr="00FA5818">
        <w:trPr>
          <w:trHeight w:val="91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C0" w:rsidRPr="007F03C0" w:rsidRDefault="007F03C0" w:rsidP="007F03C0">
            <w:pPr>
              <w:jc w:val="right"/>
              <w:rPr>
                <w:color w:val="000000"/>
                <w:lang w:eastAsia="pl-PL"/>
              </w:rPr>
            </w:pPr>
            <w:r w:rsidRPr="007F03C0">
              <w:rPr>
                <w:color w:val="000000"/>
                <w:lang w:eastAsia="pl-PL"/>
              </w:rPr>
              <w:t>22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3C0" w:rsidRPr="007F03C0" w:rsidRDefault="007F03C0" w:rsidP="007F03C0">
            <w:pPr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cukierki </w:t>
            </w:r>
            <w:r w:rsidRPr="007F03C0">
              <w:rPr>
                <w:rFonts w:ascii="Open Sans" w:hAnsi="Open Sans" w:cs="Open Sans"/>
                <w:sz w:val="20"/>
                <w:szCs w:val="20"/>
                <w:u w:val="single"/>
                <w:lang w:eastAsia="pl-PL"/>
              </w:rPr>
              <w:t>krówki</w:t>
            </w: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, zawinięte każde z osobna papierkiem z kolorowym logotypem zlecającego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15 kg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C0" w:rsidRPr="007F03C0" w:rsidRDefault="007F03C0" w:rsidP="007F03C0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7F03C0">
              <w:rPr>
                <w:rFonts w:ascii="Open Sans" w:hAnsi="Open Sans" w:cs="Open Sans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03C0" w:rsidRPr="00FA5818" w:rsidRDefault="006B1575" w:rsidP="006B1575">
            <w:pPr>
              <w:jc w:val="center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Naniesiony kolorowy logotyp (2 kolory) na białym papierku</w:t>
            </w:r>
          </w:p>
        </w:tc>
      </w:tr>
    </w:tbl>
    <w:p w:rsidR="007F03C0" w:rsidRPr="005F59AF" w:rsidRDefault="007F03C0" w:rsidP="00795D74">
      <w:pPr>
        <w:autoSpaceDE w:val="0"/>
        <w:jc w:val="both"/>
        <w:rPr>
          <w:rFonts w:ascii="Open Sans" w:hAnsi="Open Sans" w:cs="Open Sans"/>
        </w:rPr>
      </w:pPr>
    </w:p>
    <w:sectPr w:rsidR="007F03C0" w:rsidRPr="005F59AF" w:rsidSect="007F03C0">
      <w:headerReference w:type="default" r:id="rId8"/>
      <w:footerReference w:type="default" r:id="rId9"/>
      <w:pgSz w:w="11906" w:h="16838"/>
      <w:pgMar w:top="2707" w:right="1983" w:bottom="1560" w:left="1418" w:header="1134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5A" w:rsidRDefault="00CC5A5A">
      <w:r>
        <w:separator/>
      </w:r>
    </w:p>
  </w:endnote>
  <w:endnote w:type="continuationSeparator" w:id="0">
    <w:p w:rsidR="00CC5A5A" w:rsidRDefault="00CC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CC5A5A" w:rsidP="00D52284">
    <w:pPr>
      <w:pStyle w:val="Stopka"/>
      <w:tabs>
        <w:tab w:val="clear" w:pos="4536"/>
        <w:tab w:val="clear" w:pos="9072"/>
        <w:tab w:val="left" w:pos="5440"/>
      </w:tabs>
      <w:spacing w:line="320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5A" w:rsidRDefault="00CC5A5A">
      <w:r>
        <w:separator/>
      </w:r>
    </w:p>
  </w:footnote>
  <w:footnote w:type="continuationSeparator" w:id="0">
    <w:p w:rsidR="00CC5A5A" w:rsidRDefault="00CC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795D74" w:rsidP="003B08AD">
    <w:pPr>
      <w:pStyle w:val="Nagwek"/>
      <w:tabs>
        <w:tab w:val="clear" w:pos="4536"/>
        <w:tab w:val="clear" w:pos="9072"/>
        <w:tab w:val="center" w:pos="4535"/>
      </w:tabs>
      <w:spacing w:line="300" w:lineRule="atLeast"/>
    </w:pPr>
    <w:r w:rsidRPr="00DF6537">
      <w:rPr>
        <w:noProof/>
        <w:lang w:eastAsia="pl-PL"/>
      </w:rPr>
      <w:drawing>
        <wp:inline distT="0" distB="0" distL="0" distR="0">
          <wp:extent cx="2171700" cy="7048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74"/>
    <w:rsid w:val="00107054"/>
    <w:rsid w:val="00173916"/>
    <w:rsid w:val="001C1C2E"/>
    <w:rsid w:val="00237BE4"/>
    <w:rsid w:val="00265C47"/>
    <w:rsid w:val="00276AA2"/>
    <w:rsid w:val="00293475"/>
    <w:rsid w:val="00304EF2"/>
    <w:rsid w:val="00326847"/>
    <w:rsid w:val="00364B45"/>
    <w:rsid w:val="00366C29"/>
    <w:rsid w:val="003E1F68"/>
    <w:rsid w:val="004C6B6D"/>
    <w:rsid w:val="004D502C"/>
    <w:rsid w:val="00604B39"/>
    <w:rsid w:val="0061135F"/>
    <w:rsid w:val="006B1575"/>
    <w:rsid w:val="006B1628"/>
    <w:rsid w:val="006E1329"/>
    <w:rsid w:val="00795D74"/>
    <w:rsid w:val="007F03C0"/>
    <w:rsid w:val="00804921"/>
    <w:rsid w:val="00917AB5"/>
    <w:rsid w:val="009514E0"/>
    <w:rsid w:val="00AC3458"/>
    <w:rsid w:val="00AD4582"/>
    <w:rsid w:val="00AE181F"/>
    <w:rsid w:val="00BD3B6E"/>
    <w:rsid w:val="00C46F7E"/>
    <w:rsid w:val="00CC5A5A"/>
    <w:rsid w:val="00CD5E21"/>
    <w:rsid w:val="00D7289E"/>
    <w:rsid w:val="00E34BD9"/>
    <w:rsid w:val="00E65BA3"/>
    <w:rsid w:val="00EA1165"/>
    <w:rsid w:val="00F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70F6"/>
  <w15:chartTrackingRefBased/>
  <w15:docId w15:val="{84FC2A14-5CE4-4338-9773-7E158F6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D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D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D7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1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5B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B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E1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g.gda.pl/logo-brg%20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5F38-61BB-4583-A88F-6462EE4F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Szpiganowicz</dc:creator>
  <cp:keywords/>
  <dc:description/>
  <cp:lastModifiedBy>Hanna Żdżyłowska</cp:lastModifiedBy>
  <cp:revision>2</cp:revision>
  <cp:lastPrinted>2018-04-10T07:11:00Z</cp:lastPrinted>
  <dcterms:created xsi:type="dcterms:W3CDTF">2018-10-12T08:24:00Z</dcterms:created>
  <dcterms:modified xsi:type="dcterms:W3CDTF">2018-10-12T08:24:00Z</dcterms:modified>
</cp:coreProperties>
</file>